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7" w:rsidRPr="00631995" w:rsidRDefault="00FD1DD2" w:rsidP="00C567BA">
      <w:pPr>
        <w:rPr>
          <w:i/>
        </w:rPr>
      </w:pPr>
      <w:r>
        <w:rPr>
          <w:i/>
        </w:rPr>
        <w:t>KLASA: 602-02/20</w:t>
      </w:r>
      <w:r w:rsidR="00DF12C7" w:rsidRPr="00631995">
        <w:rPr>
          <w:i/>
        </w:rPr>
        <w:t>-01-</w:t>
      </w:r>
      <w:r w:rsidR="00B04787">
        <w:rPr>
          <w:i/>
        </w:rPr>
        <w:t>673</w:t>
      </w:r>
      <w:bookmarkStart w:id="0" w:name="_GoBack"/>
      <w:bookmarkEnd w:id="0"/>
      <w:r w:rsidR="00DF12C7" w:rsidRPr="00631995">
        <w:rPr>
          <w:i/>
        </w:rPr>
        <w:br/>
      </w:r>
      <w:r>
        <w:rPr>
          <w:i/>
        </w:rPr>
        <w:t>URBROJ: 2188-90-01-1</w:t>
      </w:r>
      <w:r>
        <w:rPr>
          <w:i/>
        </w:rPr>
        <w:br/>
        <w:t xml:space="preserve">U </w:t>
      </w:r>
      <w:proofErr w:type="spellStart"/>
      <w:r>
        <w:rPr>
          <w:i/>
        </w:rPr>
        <w:t>Lovasu</w:t>
      </w:r>
      <w:proofErr w:type="spellEnd"/>
      <w:r>
        <w:rPr>
          <w:i/>
        </w:rPr>
        <w:t>, 05</w:t>
      </w:r>
      <w:r w:rsidR="00DF12C7" w:rsidRPr="00631995">
        <w:rPr>
          <w:i/>
        </w:rPr>
        <w:t>.</w:t>
      </w:r>
      <w:r w:rsidR="004D2C2E" w:rsidRPr="00631995">
        <w:rPr>
          <w:i/>
        </w:rPr>
        <w:t>1</w:t>
      </w:r>
      <w:r>
        <w:rPr>
          <w:i/>
        </w:rPr>
        <w:t>1</w:t>
      </w:r>
      <w:r w:rsidR="005F5CF9" w:rsidRPr="00631995">
        <w:rPr>
          <w:i/>
        </w:rPr>
        <w:t>.</w:t>
      </w:r>
      <w:r w:rsidR="00DF12C7" w:rsidRPr="00631995">
        <w:rPr>
          <w:i/>
        </w:rPr>
        <w:t xml:space="preserve"> 20</w:t>
      </w:r>
      <w:r>
        <w:rPr>
          <w:i/>
        </w:rPr>
        <w:t>20</w:t>
      </w:r>
      <w:r w:rsidR="00DF12C7" w:rsidRPr="00631995">
        <w:rPr>
          <w:i/>
        </w:rPr>
        <w:t>.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br/>
        <w:t>Temeljem članka 26. Zakona o predškolskom odgoju i obrazovanju (NN 10/97, 107/07, 94/13)  Osnovna škola Lovas raspisuje</w:t>
      </w:r>
    </w:p>
    <w:p w:rsidR="00963747" w:rsidRPr="00631995" w:rsidRDefault="00963747" w:rsidP="00C567BA">
      <w:pPr>
        <w:rPr>
          <w:i/>
        </w:rPr>
      </w:pPr>
    </w:p>
    <w:p w:rsidR="00DF12C7" w:rsidRDefault="00DF12C7" w:rsidP="00C567BA">
      <w:pPr>
        <w:rPr>
          <w:bCs/>
          <w:i/>
        </w:rPr>
      </w:pPr>
      <w:r w:rsidRPr="00631995">
        <w:rPr>
          <w:bCs/>
          <w:i/>
          <w:u w:val="single"/>
        </w:rPr>
        <w:t>NATJEČAJ</w:t>
      </w:r>
      <w:r w:rsidRPr="00631995">
        <w:rPr>
          <w:bCs/>
          <w:i/>
        </w:rPr>
        <w:t> za prijam u radni odnos</w:t>
      </w:r>
    </w:p>
    <w:p w:rsidR="00FD1DD2" w:rsidRPr="00631995" w:rsidRDefault="00FD1DD2" w:rsidP="00C567BA">
      <w:pPr>
        <w:rPr>
          <w:i/>
        </w:rPr>
      </w:pPr>
    </w:p>
    <w:p w:rsidR="00DF12C7" w:rsidRDefault="00DF12C7" w:rsidP="00C567BA">
      <w:pPr>
        <w:rPr>
          <w:bCs/>
          <w:i/>
        </w:rPr>
      </w:pPr>
      <w:r w:rsidRPr="00631995">
        <w:rPr>
          <w:bCs/>
          <w:i/>
        </w:rPr>
        <w:t xml:space="preserve">odgojitelj predškolske djece </w:t>
      </w:r>
      <w:r w:rsidR="00FD1DD2">
        <w:rPr>
          <w:bCs/>
          <w:i/>
        </w:rPr>
        <w:t>(m/ž) – 2</w:t>
      </w:r>
      <w:r w:rsidRPr="00631995">
        <w:rPr>
          <w:bCs/>
          <w:i/>
        </w:rPr>
        <w:t xml:space="preserve"> izvršitelj/</w:t>
      </w:r>
      <w:proofErr w:type="spellStart"/>
      <w:r w:rsidRPr="00631995">
        <w:rPr>
          <w:bCs/>
          <w:i/>
        </w:rPr>
        <w:t>ica</w:t>
      </w:r>
      <w:proofErr w:type="spellEnd"/>
      <w:r w:rsidRPr="00631995">
        <w:rPr>
          <w:bCs/>
          <w:i/>
        </w:rPr>
        <w:t xml:space="preserve"> na određeno</w:t>
      </w:r>
      <w:r w:rsidR="00FD1DD2">
        <w:rPr>
          <w:bCs/>
          <w:i/>
        </w:rPr>
        <w:t xml:space="preserve"> </w:t>
      </w:r>
      <w:r w:rsidR="004D2C2E" w:rsidRPr="00631995">
        <w:rPr>
          <w:bCs/>
          <w:i/>
        </w:rPr>
        <w:t>puno radno</w:t>
      </w:r>
      <w:r w:rsidRPr="00631995">
        <w:rPr>
          <w:bCs/>
          <w:i/>
        </w:rPr>
        <w:t xml:space="preserve"> vrijeme</w:t>
      </w:r>
      <w:r w:rsidR="00FD1DD2">
        <w:rPr>
          <w:bCs/>
          <w:i/>
        </w:rPr>
        <w:t xml:space="preserve"> 4</w:t>
      </w:r>
      <w:r w:rsidR="004D2C2E" w:rsidRPr="00631995">
        <w:rPr>
          <w:bCs/>
          <w:i/>
        </w:rPr>
        <w:t>0 sati tjedno</w:t>
      </w:r>
    </w:p>
    <w:p w:rsidR="00FD1DD2" w:rsidRDefault="00FD1DD2" w:rsidP="00C567BA">
      <w:pPr>
        <w:rPr>
          <w:bCs/>
          <w:i/>
        </w:rPr>
      </w:pPr>
    </w:p>
    <w:p w:rsidR="00FD1DD2" w:rsidRDefault="00FD1DD2" w:rsidP="00C567BA">
      <w:pPr>
        <w:rPr>
          <w:bCs/>
          <w:i/>
        </w:rPr>
      </w:pPr>
    </w:p>
    <w:p w:rsidR="00535FEF" w:rsidRDefault="00FD1DD2" w:rsidP="00C567BA">
      <w:pPr>
        <w:rPr>
          <w:bCs/>
          <w:i/>
        </w:rPr>
      </w:pPr>
      <w:r>
        <w:rPr>
          <w:bCs/>
          <w:i/>
        </w:rPr>
        <w:t>Natječaj se objavljuje  od 9</w:t>
      </w:r>
      <w:r w:rsidR="00535FEF" w:rsidRPr="00631995">
        <w:rPr>
          <w:bCs/>
          <w:i/>
        </w:rPr>
        <w:t xml:space="preserve">. </w:t>
      </w:r>
      <w:r>
        <w:rPr>
          <w:bCs/>
          <w:i/>
        </w:rPr>
        <w:t>studenog 2020</w:t>
      </w:r>
      <w:r w:rsidR="00535FEF" w:rsidRPr="00631995">
        <w:rPr>
          <w:bCs/>
          <w:i/>
        </w:rPr>
        <w:t xml:space="preserve">. do </w:t>
      </w:r>
      <w:r>
        <w:rPr>
          <w:bCs/>
          <w:i/>
        </w:rPr>
        <w:t>17.</w:t>
      </w:r>
      <w:r w:rsidR="00535FEF" w:rsidRPr="00631995">
        <w:rPr>
          <w:bCs/>
          <w:i/>
        </w:rPr>
        <w:t xml:space="preserve"> </w:t>
      </w:r>
      <w:r>
        <w:rPr>
          <w:bCs/>
          <w:i/>
        </w:rPr>
        <w:t xml:space="preserve"> studenog</w:t>
      </w:r>
      <w:r w:rsidR="00535FEF" w:rsidRPr="00631995">
        <w:rPr>
          <w:bCs/>
          <w:i/>
        </w:rPr>
        <w:t xml:space="preserve"> 20</w:t>
      </w:r>
      <w:r>
        <w:rPr>
          <w:bCs/>
          <w:i/>
        </w:rPr>
        <w:t>20</w:t>
      </w:r>
      <w:r w:rsidR="00535FEF" w:rsidRPr="00631995">
        <w:rPr>
          <w:bCs/>
          <w:i/>
        </w:rPr>
        <w:t xml:space="preserve">. godine. </w:t>
      </w:r>
    </w:p>
    <w:p w:rsidR="004B6721" w:rsidRPr="00631995" w:rsidRDefault="004B6721" w:rsidP="00C567BA">
      <w:pPr>
        <w:rPr>
          <w:i/>
        </w:rPr>
      </w:pP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UVJETI ZA ODGOJITELJA:  Završen preddiplomski sveučilišni studij ili stručni studij za odgojitelja predškolske djece, odnosno studij za odgojitelja kojim je stečena viša stručna sprema u skladu s ranijim propisima (Zakon o predškolskom odgoju i obrazovanju (NN 10/97, 107/07 i 94/13).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Pored navedenih uvjeta kandidati moraju ispunjavati i opće uvjete za prijem u radni odnos: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punoljetnost,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hrvatsko državljanstvo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zdravstvenu sposobnost za obavljanje poslova radnog mjesta (dokaz o zdravstvenoj sposobnosti za obavljanje poslova radnog mjesta dostavit će izabrani kandidat po dostavljenoj obavijesti o izboru),</w:t>
      </w:r>
    </w:p>
    <w:p w:rsidR="001771CF" w:rsidRPr="00631995" w:rsidRDefault="001771CF" w:rsidP="00C567BA">
      <w:pPr>
        <w:rPr>
          <w:i/>
        </w:rPr>
      </w:pPr>
      <w:r w:rsidRPr="00631995">
        <w:rPr>
          <w:i/>
        </w:rPr>
        <w:t>radni odnos mogu zasnovati osobe koje ispunjavaju uvjete iz članka 24. st. 5. Zakona o predškolskom odgoju i obrazovanju.</w:t>
      </w:r>
    </w:p>
    <w:p w:rsidR="00DF12C7" w:rsidRDefault="00DF12C7" w:rsidP="00C567BA">
      <w:pPr>
        <w:rPr>
          <w:i/>
        </w:rPr>
      </w:pPr>
      <w:r w:rsidRPr="00631995">
        <w:rPr>
          <w:i/>
        </w:rPr>
        <w:t xml:space="preserve">radni odnos u dječjem vrtiću </w:t>
      </w:r>
      <w:r w:rsidR="001771CF" w:rsidRPr="00631995">
        <w:rPr>
          <w:i/>
        </w:rPr>
        <w:t xml:space="preserve">pri Osnovnoj školi </w:t>
      </w:r>
      <w:r w:rsidRPr="00631995">
        <w:rPr>
          <w:i/>
        </w:rPr>
        <w:t>ne može zasnovati osoba koja ima zapreke definirane člankom 25. Zakona o predškolskom odgoju i obrazo</w:t>
      </w:r>
      <w:r w:rsidR="001771CF" w:rsidRPr="00631995">
        <w:rPr>
          <w:i/>
        </w:rPr>
        <w:t xml:space="preserve">vanju (NN 10/97, 107/07, 94/13) </w:t>
      </w:r>
    </w:p>
    <w:p w:rsidR="004B6721" w:rsidRPr="00631995" w:rsidRDefault="004B6721" w:rsidP="00C567BA">
      <w:pPr>
        <w:rPr>
          <w:i/>
        </w:rPr>
      </w:pPr>
    </w:p>
    <w:p w:rsidR="00DF12C7" w:rsidRDefault="00DF12C7" w:rsidP="00C567BA">
      <w:pPr>
        <w:rPr>
          <w:i/>
        </w:rPr>
      </w:pPr>
      <w:r w:rsidRPr="00631995">
        <w:rPr>
          <w:i/>
        </w:rPr>
        <w:t>Kao dokaz o ispunjavanju uvjeta za prijam u radni odnos kandidati moraju priložiti sljedeće dokumente</w:t>
      </w:r>
      <w:r w:rsidR="004B6721">
        <w:rPr>
          <w:i/>
        </w:rPr>
        <w:t>:</w:t>
      </w:r>
    </w:p>
    <w:p w:rsidR="004B6721" w:rsidRPr="00631995" w:rsidRDefault="004B6721" w:rsidP="00C567BA">
      <w:pPr>
        <w:rPr>
          <w:i/>
        </w:rPr>
      </w:pP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zamolba (vlastoručno potpisana),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životopis (vlastoručno potpisan),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preslika domovnice,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preslika diplome,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elektronski ispis staža iz Hrvatskog zavoda za mirovinsko osiguranje,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uvjerenje o nekažnjavanju, odnosno ne</w:t>
      </w:r>
      <w:r w:rsidR="005F5CF9" w:rsidRPr="00631995">
        <w:rPr>
          <w:i/>
        </w:rPr>
        <w:t xml:space="preserve"> </w:t>
      </w:r>
      <w:r w:rsidRPr="00631995">
        <w:rPr>
          <w:i/>
        </w:rPr>
        <w:t>vođenju prekršajnog postupaka (ne starije od 6 mjeseci) sukladno članku 25. Zakonu o predškolskom odgoju i obrazovanju (NN 10/97,107/07 i 94/13),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Isprave se prilažu u  presliku, a prije izbora kandidata predočit će se izvornik. Natječajna dokumentacija neće se vraćati.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Na natječaj se mogu prijaviti osobe oba spola.</w:t>
      </w:r>
    </w:p>
    <w:p w:rsidR="001771CF" w:rsidRPr="00631995" w:rsidRDefault="00DF12C7" w:rsidP="00C567BA">
      <w:pPr>
        <w:rPr>
          <w:i/>
        </w:rPr>
      </w:pPr>
      <w:r w:rsidRPr="00631995">
        <w:rPr>
          <w:i/>
        </w:rPr>
        <w:t xml:space="preserve">Ako kandidat ostvaruje prednost </w:t>
      </w:r>
      <w:r w:rsidR="001771CF" w:rsidRPr="00631995">
        <w:rPr>
          <w:i/>
        </w:rPr>
        <w:t>pri zapošljavanju potrebno je dostaviti dokaze.</w:t>
      </w:r>
    </w:p>
    <w:p w:rsidR="004D2C2E" w:rsidRPr="00631995" w:rsidRDefault="004D2C2E" w:rsidP="00C567BA">
      <w:pPr>
        <w:rPr>
          <w:i/>
        </w:rPr>
      </w:pPr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  <w:proofErr w:type="spellStart"/>
      <w:r w:rsidRPr="00631995">
        <w:rPr>
          <w:rFonts w:eastAsia="Times New Roman" w:cs="Times New Roman"/>
          <w:i/>
          <w:w w:val="110"/>
          <w:lang w:val="en-US"/>
        </w:rPr>
        <w:t>Kandidat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/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kinja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koji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/a se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poziva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pravo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prednosti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sukladno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članku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 102</w:t>
      </w:r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. 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stavka</w:t>
      </w:r>
      <w:proofErr w:type="spellEnd"/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1.-3. 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Zakona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 o</w:t>
      </w:r>
      <w:proofErr w:type="gramEnd"/>
      <w:r w:rsidRPr="00631995"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hrvatskim</w:t>
      </w:r>
      <w:proofErr w:type="spellEnd"/>
      <w:r w:rsidRPr="00631995">
        <w:rPr>
          <w:rFonts w:eastAsia="Times New Roman" w:cs="Times New Roman"/>
          <w:i/>
          <w:spacing w:val="28"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braniteljima</w:t>
      </w:r>
      <w:proofErr w:type="spellEnd"/>
      <w:r w:rsidRPr="00631995">
        <w:rPr>
          <w:rFonts w:eastAsia="Times New Roman" w:cs="Times New Roman"/>
          <w:i/>
          <w:spacing w:val="25"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iz</w:t>
      </w:r>
      <w:proofErr w:type="spellEnd"/>
      <w:r w:rsidRPr="00631995">
        <w:rPr>
          <w:rFonts w:eastAsia="Times New Roman" w:cs="Times New Roman"/>
          <w:i/>
          <w:spacing w:val="25"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Domovinskog</w:t>
      </w:r>
      <w:proofErr w:type="spellEnd"/>
      <w:r w:rsidRPr="00631995"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r w:rsidRPr="00631995">
        <w:rPr>
          <w:rFonts w:eastAsia="Times New Roman" w:cs="Times New Roman"/>
          <w:i/>
          <w:w w:val="110"/>
          <w:lang w:val="en-US"/>
        </w:rPr>
        <w:t>rata</w:t>
      </w:r>
      <w:r w:rsidRPr="00631995">
        <w:rPr>
          <w:rFonts w:eastAsia="Times New Roman" w:cs="Times New Roman"/>
          <w:i/>
          <w:spacing w:val="24"/>
          <w:w w:val="110"/>
          <w:lang w:val="en-US"/>
        </w:rPr>
        <w:t xml:space="preserve"> </w:t>
      </w:r>
      <w:r w:rsidRPr="00631995">
        <w:rPr>
          <w:rFonts w:eastAsia="Times New Roman" w:cs="Times New Roman"/>
          <w:i/>
          <w:w w:val="110"/>
          <w:lang w:val="en-US"/>
        </w:rPr>
        <w:t>i</w:t>
      </w:r>
      <w:r w:rsidRPr="00631995"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članovima</w:t>
      </w:r>
      <w:proofErr w:type="spellEnd"/>
      <w:r w:rsidRPr="00631995"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njihovih</w:t>
      </w:r>
      <w:proofErr w:type="spellEnd"/>
      <w:r w:rsidRPr="00631995">
        <w:rPr>
          <w:rFonts w:eastAsia="Times New Roman" w:cs="Times New Roman"/>
          <w:i/>
          <w:spacing w:val="28"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obitelji</w:t>
      </w:r>
      <w:proofErr w:type="spellEnd"/>
      <w:r w:rsidRPr="00631995">
        <w:rPr>
          <w:rFonts w:eastAsia="Times New Roman" w:cs="Times New Roman"/>
          <w:i/>
          <w:spacing w:val="27"/>
          <w:w w:val="110"/>
          <w:lang w:val="en-US"/>
        </w:rPr>
        <w:t xml:space="preserve"> (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Službeni</w:t>
      </w:r>
      <w:proofErr w:type="spellEnd"/>
      <w:r w:rsidRPr="00631995">
        <w:rPr>
          <w:rFonts w:eastAsia="Times New Roman" w:cs="Times New Roman"/>
          <w:i/>
          <w:spacing w:val="27"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vjesnik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„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Narodne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novine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“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broj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121/17.),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uz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prijavu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natječaj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dužan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/a je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priložiti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pored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dokaza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ispunjavanju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traženih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uvjeta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dostavi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dokaze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ostvarivanju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prava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prednosti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iz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članka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103.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stavka</w:t>
      </w:r>
      <w:proofErr w:type="spellEnd"/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1.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Zakona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hrvatskim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braniteljima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iz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Domovinskog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rata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članovima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njihovih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obitelji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a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koje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može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naći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na</w:t>
      </w:r>
      <w:proofErr w:type="spellEnd"/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internetskoj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stranici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resornog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Ministarstva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r w:rsidRPr="00631995"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https://branitelji.gov.hr/zaposlavanje-843/843</w:t>
      </w:r>
      <w:r w:rsidRPr="00631995">
        <w:rPr>
          <w:rFonts w:eastAsia="Times New Roman" w:cs="Times New Roman"/>
          <w:i/>
          <w:w w:val="110"/>
          <w:lang w:val="en-US"/>
        </w:rPr>
        <w:t xml:space="preserve">, a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dodatne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informacije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dokazima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koji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potrebni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u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svrhu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ostvarivanja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prednosti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zapošljavanju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potražite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sljedećoj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poveznici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: </w:t>
      </w:r>
      <w:r w:rsidRPr="00631995"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https://branitelji.gov.hr/UserDocsImages//NG/12%20Prosinac/Zapo%C5%A1ljavanje//Popis</w:t>
      </w:r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  <w:r w:rsidRPr="00631995"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%20dokaza%20za%20ostvarivanje%20prava%20prednosti%20pri%20zapo%C5%A1ljavanju</w:t>
      </w:r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  <w:proofErr w:type="gramStart"/>
      <w:r w:rsidRPr="00631995"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lastRenderedPageBreak/>
        <w:t>.</w:t>
      </w:r>
      <w:proofErr w:type="spellStart"/>
      <w:r w:rsidRPr="00631995">
        <w:rPr>
          <w:rFonts w:eastAsia="Times New Roman" w:cs="Times New Roman"/>
          <w:i/>
          <w:color w:val="0000FF"/>
          <w:w w:val="110"/>
          <w:u w:val="single" w:color="0000FF"/>
          <w:lang w:val="en-US"/>
        </w:rPr>
        <w:t>pdf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.</w:t>
      </w:r>
      <w:proofErr w:type="gramEnd"/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  <w:proofErr w:type="spellStart"/>
      <w:r w:rsidRPr="00631995">
        <w:rPr>
          <w:rFonts w:eastAsia="Times New Roman" w:cs="Times New Roman"/>
          <w:i/>
          <w:w w:val="110"/>
          <w:lang w:val="en-US"/>
        </w:rPr>
        <w:t>Kandidat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/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kinja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koji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/a se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poziva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pravo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prednosti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zapošljavanju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sukladno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članku</w:t>
      </w:r>
      <w:proofErr w:type="spellEnd"/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 9.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Zakona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profesionalnoj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rehabilitaciji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zapošljavanju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osoba</w:t>
      </w:r>
      <w:proofErr w:type="spellEnd"/>
      <w:r w:rsidRPr="00631995">
        <w:rPr>
          <w:rFonts w:eastAsia="Times New Roman" w:cs="Times New Roman"/>
          <w:i/>
          <w:spacing w:val="50"/>
          <w:w w:val="110"/>
          <w:lang w:val="en-US"/>
        </w:rPr>
        <w:t xml:space="preserve"> </w:t>
      </w:r>
      <w:r w:rsidRPr="00631995">
        <w:rPr>
          <w:rFonts w:eastAsia="Times New Roman" w:cs="Times New Roman"/>
          <w:i/>
          <w:w w:val="110"/>
          <w:lang w:val="en-US"/>
        </w:rPr>
        <w:t xml:space="preserve">s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invaliditetom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(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Službeni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vjesnik</w:t>
      </w:r>
      <w:proofErr w:type="spellEnd"/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  <w:r w:rsidRPr="00631995">
        <w:rPr>
          <w:rFonts w:eastAsia="Times New Roman" w:cs="Times New Roman"/>
          <w:i/>
          <w:w w:val="110"/>
          <w:lang w:val="en-US"/>
        </w:rPr>
        <w:t>„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Narodne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novine</w:t>
      </w:r>
      <w:proofErr w:type="spellEnd"/>
      <w:proofErr w:type="gramStart"/>
      <w:r w:rsidRPr="00631995">
        <w:rPr>
          <w:rFonts w:eastAsia="Times New Roman" w:cs="Times New Roman"/>
          <w:i/>
          <w:w w:val="110"/>
          <w:lang w:val="en-US"/>
        </w:rPr>
        <w:t xml:space="preserve">“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broj</w:t>
      </w:r>
      <w:proofErr w:type="spellEnd"/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157/13. </w:t>
      </w:r>
      <w:proofErr w:type="gramStart"/>
      <w:r w:rsidRPr="00631995">
        <w:rPr>
          <w:rFonts w:eastAsia="Times New Roman" w:cs="Times New Roman"/>
          <w:i/>
          <w:w w:val="110"/>
          <w:lang w:val="en-US"/>
        </w:rPr>
        <w:t>i</w:t>
      </w:r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152/14.)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dužan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/</w:t>
      </w:r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a je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uz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prijavu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natječaj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pored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navedenih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dokaza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ispunjavanju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uvjeta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priložiti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dokaze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utvrđenom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statusu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osobe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s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invaliditetom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.</w:t>
      </w:r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  <w:proofErr w:type="spellStart"/>
      <w:r w:rsidRPr="00631995">
        <w:rPr>
          <w:rFonts w:eastAsia="Times New Roman" w:cs="Times New Roman"/>
          <w:i/>
          <w:w w:val="110"/>
          <w:lang w:val="en-US"/>
        </w:rPr>
        <w:t>Povjerenstvo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za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provedbu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natječaja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a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koju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imenuje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ravnatelj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OŠ Lovas, 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provest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će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usmeno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testiranje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a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koje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se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sastoji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od 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provjere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znanja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vještina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kandidata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/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kinje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.  Na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prethodnu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provjeru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znanja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moći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će</w:t>
      </w:r>
      <w:proofErr w:type="spellEnd"/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pristupiti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samo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kandidati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koji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ispunjavaju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formalne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uvjete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natječaja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.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Ako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kandidat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pristupi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prethodnoj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provjeri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znanja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smatrat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će</w:t>
      </w:r>
      <w:proofErr w:type="spellEnd"/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se da je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povukao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prijavu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</w:t>
      </w:r>
      <w:proofErr w:type="spellEnd"/>
      <w:r w:rsidRPr="00631995">
        <w:rPr>
          <w:rFonts w:eastAsia="Times New Roman" w:cs="Times New Roman"/>
          <w:i/>
          <w:spacing w:val="30"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natječaj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.</w:t>
      </w:r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  <w:r w:rsidRPr="00631995">
        <w:rPr>
          <w:rFonts w:eastAsia="Times New Roman" w:cs="Times New Roman"/>
          <w:i/>
          <w:w w:val="110"/>
          <w:lang w:val="en-US"/>
        </w:rPr>
        <w:t xml:space="preserve">O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vremenu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načinu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testiranja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kao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pravnim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izvorima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za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pripremanje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kandidata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za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provjeru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znanja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kandidati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će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biti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obaviješteni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mrežnim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stranicama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OŠ </w:t>
      </w:r>
      <w:proofErr w:type="gramStart"/>
      <w:r w:rsidRPr="00631995">
        <w:rPr>
          <w:rFonts w:eastAsia="Times New Roman" w:cs="Times New Roman"/>
          <w:i/>
          <w:w w:val="110"/>
          <w:lang w:val="en-US"/>
        </w:rPr>
        <w:t xml:space="preserve">Lovas </w:t>
      </w:r>
      <w:proofErr w:type="gramEnd"/>
      <w:r w:rsidRPr="00631995">
        <w:rPr>
          <w:rFonts w:eastAsia="Times New Roman" w:cs="Times New Roman"/>
          <w:i/>
          <w:lang w:val="en-US"/>
        </w:rPr>
        <w:fldChar w:fldCharType="begin"/>
      </w:r>
      <w:r w:rsidRPr="00631995">
        <w:rPr>
          <w:rFonts w:eastAsia="Times New Roman" w:cs="Times New Roman"/>
          <w:i/>
          <w:lang w:val="en-US"/>
        </w:rPr>
        <w:instrText xml:space="preserve"> HYPERLINK "http://www.djecjivrticvukovar1.hr/index.php/dokumenti/natjecaji" \h </w:instrText>
      </w:r>
      <w:r w:rsidRPr="00631995">
        <w:rPr>
          <w:rFonts w:eastAsia="Times New Roman" w:cs="Times New Roman"/>
          <w:i/>
          <w:lang w:val="en-US"/>
        </w:rPr>
        <w:fldChar w:fldCharType="separate"/>
      </w:r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r w:rsidRPr="00631995">
        <w:rPr>
          <w:rFonts w:eastAsia="Times New Roman" w:cs="Times New Roman"/>
          <w:i/>
          <w:w w:val="110"/>
          <w:lang w:val="en-US"/>
        </w:rPr>
        <w:fldChar w:fldCharType="end"/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najmanje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pet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dana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unaprijed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održavanja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provjere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znanja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sposobnosti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.</w:t>
      </w:r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Radi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zaštite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osobnih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podataka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rezultate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obavijesti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slično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ćemo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objaviti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u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obliku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inicijala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datuma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rođenja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.</w:t>
      </w:r>
      <w:proofErr w:type="gramEnd"/>
    </w:p>
    <w:p w:rsidR="00DB2BA4" w:rsidRPr="00631995" w:rsidRDefault="00DB2BA4" w:rsidP="00C567BA">
      <w:pPr>
        <w:rPr>
          <w:rFonts w:eastAsia="Times New Roman" w:cs="Times New Roman"/>
          <w:i/>
          <w:lang w:val="en-US"/>
        </w:rPr>
      </w:pPr>
      <w:proofErr w:type="spellStart"/>
      <w:r w:rsidRPr="00631995">
        <w:rPr>
          <w:rFonts w:eastAsia="Times New Roman" w:cs="Times New Roman"/>
          <w:i/>
          <w:w w:val="110"/>
          <w:lang w:val="en-US"/>
        </w:rPr>
        <w:t>Ukoliko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se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na</w:t>
      </w:r>
      <w:proofErr w:type="spellEnd"/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natječaj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ne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prijave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osobe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koje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ispunjavaju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formalne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uvjete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,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Povjerenstvo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za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provedbu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natječaja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može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izabrati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drugu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osobu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sukladno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članku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26.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stavka</w:t>
      </w:r>
      <w:proofErr w:type="spellEnd"/>
      <w:proofErr w:type="gramEnd"/>
      <w:r w:rsidRPr="00631995">
        <w:rPr>
          <w:rFonts w:eastAsia="Times New Roman" w:cs="Times New Roman"/>
          <w:i/>
          <w:w w:val="110"/>
          <w:lang w:val="en-US"/>
        </w:rPr>
        <w:t xml:space="preserve"> 5.-6. </w:t>
      </w:r>
      <w:proofErr w:type="spellStart"/>
      <w:proofErr w:type="gramStart"/>
      <w:r w:rsidRPr="00631995">
        <w:rPr>
          <w:rFonts w:eastAsia="Times New Roman" w:cs="Times New Roman"/>
          <w:i/>
          <w:w w:val="110"/>
          <w:lang w:val="en-US"/>
        </w:rPr>
        <w:t>Zakon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o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predškolskom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odgoju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 xml:space="preserve"> i </w:t>
      </w:r>
      <w:proofErr w:type="spellStart"/>
      <w:r w:rsidRPr="00631995">
        <w:rPr>
          <w:rFonts w:eastAsia="Times New Roman" w:cs="Times New Roman"/>
          <w:i/>
          <w:w w:val="110"/>
          <w:lang w:val="en-US"/>
        </w:rPr>
        <w:t>obrazovanju</w:t>
      </w:r>
      <w:proofErr w:type="spellEnd"/>
      <w:r w:rsidRPr="00631995">
        <w:rPr>
          <w:rFonts w:eastAsia="Times New Roman" w:cs="Times New Roman"/>
          <w:i/>
          <w:w w:val="110"/>
          <w:lang w:val="en-US"/>
        </w:rPr>
        <w:t>.</w:t>
      </w:r>
      <w:proofErr w:type="gramEnd"/>
    </w:p>
    <w:p w:rsidR="004D2C2E" w:rsidRPr="00631995" w:rsidRDefault="004D2C2E" w:rsidP="00C567BA">
      <w:pPr>
        <w:rPr>
          <w:i/>
        </w:rPr>
      </w:pPr>
    </w:p>
    <w:p w:rsidR="004D2C2E" w:rsidRPr="00631995" w:rsidRDefault="004D2C2E" w:rsidP="00C567BA">
      <w:pPr>
        <w:rPr>
          <w:i/>
        </w:rPr>
      </w:pPr>
    </w:p>
    <w:p w:rsidR="004D2C2E" w:rsidRPr="00631995" w:rsidRDefault="004D2C2E" w:rsidP="00C567BA">
      <w:pPr>
        <w:rPr>
          <w:i/>
        </w:rPr>
      </w:pPr>
    </w:p>
    <w:p w:rsidR="004D2C2E" w:rsidRPr="00631995" w:rsidRDefault="004D2C2E" w:rsidP="00C567BA">
      <w:pPr>
        <w:rPr>
          <w:i/>
        </w:rPr>
      </w:pP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Urednom prijavom smatra se prijava koja sadrži sve podatke i priloge navedene u natječaju. Nepotpune i nepravodobne prijave neće se razmatrati.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Rok za podnošenje prijava je 8 dana od dana objavljivanja natječaja.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Prijave za natječaj s obveznom dokumentacijom dostavljaju se</w:t>
      </w:r>
      <w:r w:rsidRPr="00631995">
        <w:rPr>
          <w:bCs/>
          <w:i/>
        </w:rPr>
        <w:t> preporučenom poštom ili osobno u zatvorenoj omotnici na adresu:</w:t>
      </w:r>
    </w:p>
    <w:p w:rsidR="00DF12C7" w:rsidRPr="00631995" w:rsidRDefault="00DF12C7" w:rsidP="00C567BA">
      <w:pPr>
        <w:rPr>
          <w:i/>
        </w:rPr>
      </w:pPr>
      <w:r w:rsidRPr="00631995">
        <w:rPr>
          <w:bCs/>
          <w:i/>
        </w:rPr>
        <w:t> </w:t>
      </w:r>
    </w:p>
    <w:p w:rsidR="00DF12C7" w:rsidRPr="00631995" w:rsidRDefault="00DF12C7" w:rsidP="00C567BA">
      <w:pPr>
        <w:rPr>
          <w:i/>
        </w:rPr>
      </w:pPr>
      <w:r w:rsidRPr="00631995">
        <w:rPr>
          <w:bCs/>
          <w:i/>
        </w:rPr>
        <w:t>Osnovna škola Lovas</w:t>
      </w:r>
    </w:p>
    <w:p w:rsidR="00DF12C7" w:rsidRPr="00631995" w:rsidRDefault="00DF12C7" w:rsidP="00C567BA">
      <w:pPr>
        <w:rPr>
          <w:i/>
        </w:rPr>
      </w:pPr>
      <w:r w:rsidRPr="00631995">
        <w:rPr>
          <w:bCs/>
          <w:i/>
        </w:rPr>
        <w:t>M. Gupca 2, 32237 Lovas</w:t>
      </w:r>
    </w:p>
    <w:p w:rsidR="00DF12C7" w:rsidRPr="00631995" w:rsidRDefault="00DF12C7" w:rsidP="00C567BA">
      <w:pPr>
        <w:rPr>
          <w:i/>
        </w:rPr>
      </w:pPr>
      <w:r w:rsidRPr="00631995">
        <w:rPr>
          <w:bCs/>
          <w:i/>
        </w:rPr>
        <w:t>s naznakom „Natječaj za odgojitelja“</w:t>
      </w:r>
    </w:p>
    <w:p w:rsidR="00DF12C7" w:rsidRPr="00631995" w:rsidRDefault="00DF12C7" w:rsidP="00C567BA">
      <w:pPr>
        <w:rPr>
          <w:i/>
        </w:rPr>
      </w:pPr>
      <w:r w:rsidRPr="00631995">
        <w:rPr>
          <w:i/>
        </w:rPr>
        <w:t>O rezultatu natječaja kandidati će biti  obaviješteni u zakonskom roku na internetskim stranicama škole.</w:t>
      </w:r>
    </w:p>
    <w:p w:rsidR="00DF12C7" w:rsidRPr="00631995" w:rsidRDefault="00DF12C7" w:rsidP="00C567BA">
      <w:pPr>
        <w:rPr>
          <w:i/>
        </w:rPr>
      </w:pPr>
    </w:p>
    <w:p w:rsidR="00DF12C7" w:rsidRPr="00631995" w:rsidRDefault="0032347D" w:rsidP="00C567BA">
      <w:pPr>
        <w:rPr>
          <w:i/>
        </w:rPr>
      </w:pPr>
      <w:r>
        <w:rPr>
          <w:i/>
        </w:rPr>
        <w:t>Ravnatelj: Marko Brajković, prof.</w:t>
      </w:r>
    </w:p>
    <w:p w:rsidR="00DF12C7" w:rsidRPr="00631995" w:rsidRDefault="00DF12C7" w:rsidP="00C567BA">
      <w:pPr>
        <w:rPr>
          <w:i/>
        </w:rPr>
      </w:pPr>
    </w:p>
    <w:p w:rsidR="00114D7A" w:rsidRPr="00631995" w:rsidRDefault="00114D7A" w:rsidP="00C567BA">
      <w:pPr>
        <w:rPr>
          <w:i/>
        </w:rPr>
      </w:pPr>
    </w:p>
    <w:sectPr w:rsidR="00114D7A" w:rsidRPr="0063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5C5"/>
    <w:multiLevelType w:val="multilevel"/>
    <w:tmpl w:val="651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61BD3"/>
    <w:multiLevelType w:val="multilevel"/>
    <w:tmpl w:val="4DF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A86BEB"/>
    <w:multiLevelType w:val="multilevel"/>
    <w:tmpl w:val="BCA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7"/>
    <w:rsid w:val="00114D7A"/>
    <w:rsid w:val="00130EDD"/>
    <w:rsid w:val="00133EC5"/>
    <w:rsid w:val="001771CF"/>
    <w:rsid w:val="0032347D"/>
    <w:rsid w:val="00333BD5"/>
    <w:rsid w:val="0048082A"/>
    <w:rsid w:val="004B6721"/>
    <w:rsid w:val="004D2C2E"/>
    <w:rsid w:val="00535FEF"/>
    <w:rsid w:val="0057557B"/>
    <w:rsid w:val="005F5CF9"/>
    <w:rsid w:val="00631995"/>
    <w:rsid w:val="00703F2B"/>
    <w:rsid w:val="00963747"/>
    <w:rsid w:val="00A55DF4"/>
    <w:rsid w:val="00B04787"/>
    <w:rsid w:val="00C567BA"/>
    <w:rsid w:val="00DB2BA4"/>
    <w:rsid w:val="00DF12C7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12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2C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B2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12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2C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B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cp:lastPrinted>2019-10-16T10:04:00Z</cp:lastPrinted>
  <dcterms:created xsi:type="dcterms:W3CDTF">2020-10-19T08:30:00Z</dcterms:created>
  <dcterms:modified xsi:type="dcterms:W3CDTF">2020-11-05T08:45:00Z</dcterms:modified>
</cp:coreProperties>
</file>